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93D1" w14:textId="77777777" w:rsidR="006A4476" w:rsidRDefault="006A4476">
      <w:pPr>
        <w:jc w:val="center"/>
        <w:rPr>
          <w:b/>
          <w:u w:val="single"/>
        </w:rPr>
      </w:pPr>
      <w:r>
        <w:rPr>
          <w:b/>
          <w:sz w:val="28"/>
          <w:szCs w:val="24"/>
          <w:u w:val="single"/>
        </w:rPr>
        <w:t>WORSHIPFUL COMPANY OF FARRIERS EQUINE VETERINARY STUDIES AWARD</w:t>
      </w:r>
    </w:p>
    <w:p w14:paraId="44C68A4C" w14:textId="77777777" w:rsidR="006A4476" w:rsidRDefault="006A4476">
      <w:pPr>
        <w:jc w:val="center"/>
        <w:rPr>
          <w:b/>
          <w:u w:val="single"/>
        </w:rPr>
      </w:pPr>
    </w:p>
    <w:p w14:paraId="0FB4697E" w14:textId="77777777" w:rsidR="006A4476" w:rsidRDefault="006A4476">
      <w:pPr>
        <w:jc w:val="center"/>
        <w:rPr>
          <w:sz w:val="24"/>
          <w:szCs w:val="24"/>
        </w:rPr>
      </w:pPr>
      <w:r>
        <w:rPr>
          <w:b/>
          <w:sz w:val="32"/>
          <w:szCs w:val="28"/>
          <w:u w:val="single"/>
        </w:rPr>
        <w:t>P L A C E M E N T   A G R E E M E N T</w:t>
      </w:r>
    </w:p>
    <w:p w14:paraId="173FBF1F" w14:textId="77777777" w:rsidR="006A4476" w:rsidRDefault="006A4476">
      <w:pPr>
        <w:spacing w:line="480" w:lineRule="auto"/>
        <w:rPr>
          <w:sz w:val="24"/>
          <w:szCs w:val="24"/>
        </w:rPr>
      </w:pPr>
    </w:p>
    <w:p w14:paraId="0393D285" w14:textId="77777777" w:rsidR="006A4476" w:rsidRDefault="006A4476">
      <w:pPr>
        <w:spacing w:line="480" w:lineRule="auto"/>
        <w:jc w:val="both"/>
        <w:rPr>
          <w:sz w:val="24"/>
          <w:szCs w:val="24"/>
        </w:rPr>
      </w:pPr>
      <w:r>
        <w:rPr>
          <w:b/>
          <w:sz w:val="28"/>
          <w:szCs w:val="24"/>
        </w:rPr>
        <w:t xml:space="preserve">This Agreement is made between  </w:t>
      </w:r>
    </w:p>
    <w:p w14:paraId="58FFEC04" w14:textId="77777777" w:rsidR="006A4476" w:rsidRDefault="006A4476">
      <w:pPr>
        <w:spacing w:line="480" w:lineRule="auto"/>
        <w:jc w:val="both"/>
        <w:rPr>
          <w:sz w:val="24"/>
          <w:szCs w:val="24"/>
        </w:rPr>
      </w:pPr>
      <w:r>
        <w:rPr>
          <w:sz w:val="24"/>
          <w:szCs w:val="24"/>
        </w:rPr>
        <w:t>(1)  The Worshipful Company of Farriers  (“the WCF”)</w:t>
      </w:r>
    </w:p>
    <w:p w14:paraId="6D0E3C07" w14:textId="77777777" w:rsidR="006A4476" w:rsidRDefault="006A4476">
      <w:pPr>
        <w:spacing w:line="480" w:lineRule="auto"/>
        <w:jc w:val="both"/>
        <w:rPr>
          <w:sz w:val="24"/>
          <w:szCs w:val="24"/>
        </w:rPr>
      </w:pPr>
      <w:r>
        <w:rPr>
          <w:sz w:val="24"/>
          <w:szCs w:val="24"/>
        </w:rPr>
        <w:t xml:space="preserve">(2)  </w:t>
      </w:r>
      <w:r>
        <w:rPr>
          <w:b/>
          <w:sz w:val="24"/>
          <w:szCs w:val="24"/>
        </w:rPr>
        <w:t xml:space="preserve">           </w:t>
      </w:r>
      <w:r w:rsidR="00802FEC">
        <w:rPr>
          <w:b/>
          <w:sz w:val="24"/>
          <w:szCs w:val="24"/>
        </w:rPr>
        <w:t xml:space="preserve">      </w:t>
      </w:r>
      <w:r>
        <w:rPr>
          <w:sz w:val="24"/>
          <w:szCs w:val="24"/>
        </w:rPr>
        <w:t xml:space="preserve"> (“the Student”) and  </w:t>
      </w:r>
    </w:p>
    <w:p w14:paraId="5621CBEE" w14:textId="77777777" w:rsidR="006A4476" w:rsidRDefault="006A4476">
      <w:pPr>
        <w:spacing w:line="480" w:lineRule="auto"/>
        <w:jc w:val="both"/>
        <w:rPr>
          <w:sz w:val="24"/>
          <w:szCs w:val="24"/>
        </w:rPr>
      </w:pPr>
      <w:r>
        <w:rPr>
          <w:sz w:val="24"/>
          <w:szCs w:val="24"/>
        </w:rPr>
        <w:t xml:space="preserve">(3)  </w:t>
      </w:r>
      <w:r>
        <w:rPr>
          <w:b/>
          <w:sz w:val="24"/>
          <w:szCs w:val="24"/>
        </w:rPr>
        <w:t xml:space="preserve">          </w:t>
      </w:r>
      <w:r w:rsidR="00904116">
        <w:rPr>
          <w:b/>
          <w:sz w:val="24"/>
          <w:szCs w:val="24"/>
        </w:rPr>
        <w:t xml:space="preserve"> </w:t>
      </w:r>
      <w:r w:rsidR="00802FEC">
        <w:rPr>
          <w:b/>
          <w:sz w:val="24"/>
          <w:szCs w:val="24"/>
        </w:rPr>
        <w:t xml:space="preserve">   </w:t>
      </w:r>
      <w:r>
        <w:rPr>
          <w:b/>
          <w:sz w:val="24"/>
          <w:szCs w:val="24"/>
        </w:rPr>
        <w:t xml:space="preserve">   </w:t>
      </w:r>
      <w:r>
        <w:rPr>
          <w:sz w:val="24"/>
          <w:szCs w:val="24"/>
        </w:rPr>
        <w:t>(“the Host Farrier”)</w:t>
      </w:r>
    </w:p>
    <w:p w14:paraId="69995F2C" w14:textId="77777777" w:rsidR="006A4476" w:rsidRDefault="006A4476">
      <w:pPr>
        <w:pStyle w:val="ListParagraph"/>
        <w:spacing w:line="240" w:lineRule="auto"/>
        <w:ind w:left="0"/>
        <w:jc w:val="both"/>
        <w:rPr>
          <w:sz w:val="24"/>
          <w:szCs w:val="24"/>
        </w:rPr>
      </w:pPr>
      <w:r>
        <w:rPr>
          <w:sz w:val="24"/>
          <w:szCs w:val="24"/>
        </w:rPr>
        <w:t>1.</w:t>
      </w:r>
      <w:r>
        <w:rPr>
          <w:sz w:val="24"/>
          <w:szCs w:val="24"/>
        </w:rPr>
        <w:tab/>
        <w:t>The WCF, the Student and the Host Farrier hereby agree to comply with the Terms of the Equine Veterinary Studies Award (“EVSA”) a copy of which is annexed as a Schedule to this Agreement.</w:t>
      </w:r>
    </w:p>
    <w:p w14:paraId="3BE50289" w14:textId="77777777" w:rsidR="006A4476" w:rsidRDefault="006A4476">
      <w:pPr>
        <w:pStyle w:val="ListParagraph"/>
        <w:spacing w:line="240" w:lineRule="auto"/>
        <w:ind w:left="1080"/>
        <w:jc w:val="both"/>
        <w:rPr>
          <w:sz w:val="24"/>
          <w:szCs w:val="24"/>
        </w:rPr>
      </w:pPr>
    </w:p>
    <w:p w14:paraId="5B9F1CA8" w14:textId="77777777" w:rsidR="006A4476" w:rsidRDefault="006A4476">
      <w:pPr>
        <w:pStyle w:val="ListParagraph"/>
        <w:spacing w:line="240" w:lineRule="auto"/>
        <w:ind w:left="0"/>
        <w:jc w:val="both"/>
        <w:rPr>
          <w:sz w:val="24"/>
          <w:szCs w:val="24"/>
        </w:rPr>
      </w:pPr>
      <w:r>
        <w:rPr>
          <w:sz w:val="24"/>
          <w:szCs w:val="24"/>
        </w:rPr>
        <w:t>2.</w:t>
      </w:r>
      <w:r>
        <w:rPr>
          <w:sz w:val="24"/>
          <w:szCs w:val="24"/>
        </w:rPr>
        <w:tab/>
        <w:t>The WCF will administer and underwrite the costs of the EVSA in accordance with the Terms.</w:t>
      </w:r>
    </w:p>
    <w:p w14:paraId="021B3F8A" w14:textId="77777777" w:rsidR="006A4476" w:rsidRDefault="006A4476">
      <w:pPr>
        <w:pStyle w:val="ListParagraph"/>
        <w:ind w:left="0"/>
        <w:rPr>
          <w:sz w:val="24"/>
          <w:szCs w:val="24"/>
        </w:rPr>
      </w:pPr>
    </w:p>
    <w:p w14:paraId="6A6130D3" w14:textId="2AB6CCE8" w:rsidR="006A4476" w:rsidRDefault="006A4476" w:rsidP="00904116">
      <w:pPr>
        <w:pStyle w:val="ListParagraph"/>
        <w:spacing w:line="240" w:lineRule="auto"/>
        <w:ind w:left="0"/>
        <w:rPr>
          <w:sz w:val="24"/>
          <w:szCs w:val="24"/>
        </w:rPr>
      </w:pPr>
      <w:r>
        <w:rPr>
          <w:sz w:val="24"/>
          <w:szCs w:val="24"/>
        </w:rPr>
        <w:t>3.</w:t>
      </w:r>
      <w:r>
        <w:rPr>
          <w:sz w:val="24"/>
          <w:szCs w:val="24"/>
        </w:rPr>
        <w:tab/>
        <w:t xml:space="preserve">The Student has been awarded a placement with the Host Farrier and will attend his business premises at       </w:t>
      </w:r>
      <w:r w:rsidR="00802FEC">
        <w:rPr>
          <w:sz w:val="24"/>
          <w:szCs w:val="24"/>
        </w:rPr>
        <w:t xml:space="preserve">      </w:t>
      </w:r>
      <w:r>
        <w:rPr>
          <w:sz w:val="24"/>
          <w:szCs w:val="24"/>
        </w:rPr>
        <w:t xml:space="preserve">or as otherwise directed  from </w:t>
      </w:r>
      <w:r>
        <w:rPr>
          <w:b/>
          <w:sz w:val="24"/>
          <w:szCs w:val="24"/>
        </w:rPr>
        <w:t xml:space="preserve">   </w:t>
      </w:r>
      <w:r w:rsidR="00802FEC">
        <w:rPr>
          <w:b/>
          <w:sz w:val="24"/>
          <w:szCs w:val="24"/>
        </w:rPr>
        <w:t xml:space="preserve">                             </w:t>
      </w:r>
      <w:r w:rsidR="003B3DDB">
        <w:rPr>
          <w:b/>
          <w:sz w:val="24"/>
          <w:szCs w:val="24"/>
        </w:rPr>
        <w:t>202</w:t>
      </w:r>
      <w:r w:rsidR="00684EB9">
        <w:rPr>
          <w:b/>
          <w:sz w:val="24"/>
          <w:szCs w:val="24"/>
        </w:rPr>
        <w:t>4</w:t>
      </w:r>
      <w:r>
        <w:rPr>
          <w:b/>
          <w:sz w:val="24"/>
          <w:szCs w:val="24"/>
        </w:rPr>
        <w:t xml:space="preserve">       </w:t>
      </w:r>
      <w:r>
        <w:rPr>
          <w:sz w:val="24"/>
          <w:szCs w:val="24"/>
        </w:rPr>
        <w:t xml:space="preserve"> inclusive.   </w:t>
      </w:r>
    </w:p>
    <w:p w14:paraId="2D9B087D" w14:textId="77777777" w:rsidR="006A4476" w:rsidRDefault="006A4476">
      <w:pPr>
        <w:pStyle w:val="ListParagraph"/>
        <w:spacing w:line="240" w:lineRule="auto"/>
        <w:ind w:left="0"/>
        <w:jc w:val="both"/>
        <w:rPr>
          <w:sz w:val="24"/>
          <w:szCs w:val="24"/>
        </w:rPr>
      </w:pPr>
      <w:r>
        <w:rPr>
          <w:sz w:val="24"/>
          <w:szCs w:val="24"/>
        </w:rPr>
        <w:t>4.</w:t>
      </w:r>
      <w:r>
        <w:rPr>
          <w:sz w:val="24"/>
          <w:szCs w:val="24"/>
        </w:rPr>
        <w:tab/>
        <w:t>The placement is personal to the Student and is not transferable to a third party.</w:t>
      </w:r>
    </w:p>
    <w:p w14:paraId="2FA17B3A" w14:textId="77777777" w:rsidR="006A4476" w:rsidRDefault="006A4476">
      <w:pPr>
        <w:pStyle w:val="ListParagraph"/>
        <w:spacing w:line="240" w:lineRule="auto"/>
        <w:ind w:left="0"/>
        <w:jc w:val="both"/>
        <w:rPr>
          <w:sz w:val="24"/>
          <w:szCs w:val="24"/>
        </w:rPr>
      </w:pPr>
      <w:r>
        <w:rPr>
          <w:sz w:val="24"/>
          <w:szCs w:val="24"/>
        </w:rPr>
        <w:t>5.</w:t>
      </w:r>
      <w:r>
        <w:rPr>
          <w:sz w:val="24"/>
          <w:szCs w:val="24"/>
        </w:rPr>
        <w:tab/>
        <w:t>The Host Farrier agrees to arrange a placement for the Student on the dates referred to in Para (3) (above) and to use his best endeavours to provide the Student with the opportunity to observe the basics of the craft of farriery and acquire an awareness of the routine workings of a farrier’s practice.</w:t>
      </w:r>
    </w:p>
    <w:p w14:paraId="61013569" w14:textId="77777777" w:rsidR="006A4476" w:rsidRDefault="006A4476">
      <w:pPr>
        <w:pStyle w:val="ListParagraph"/>
        <w:spacing w:line="240" w:lineRule="auto"/>
        <w:ind w:left="0"/>
        <w:jc w:val="both"/>
        <w:rPr>
          <w:sz w:val="24"/>
          <w:szCs w:val="24"/>
        </w:rPr>
      </w:pPr>
    </w:p>
    <w:p w14:paraId="066AF914" w14:textId="77777777" w:rsidR="006A4476" w:rsidRDefault="006A4476">
      <w:pPr>
        <w:pStyle w:val="ListParagraph"/>
        <w:spacing w:line="240" w:lineRule="auto"/>
        <w:ind w:left="0"/>
        <w:jc w:val="both"/>
        <w:rPr>
          <w:sz w:val="24"/>
          <w:szCs w:val="24"/>
        </w:rPr>
      </w:pPr>
      <w:r>
        <w:rPr>
          <w:sz w:val="24"/>
          <w:szCs w:val="24"/>
        </w:rPr>
        <w:t>6.</w:t>
      </w:r>
      <w:r>
        <w:rPr>
          <w:sz w:val="24"/>
          <w:szCs w:val="24"/>
        </w:rPr>
        <w:tab/>
        <w:t>The Student agrees to act honestly and work diligently throughout the placement, to obey promptly all lawful and reasonable instructions and directions of the Host Farrier (or other person authorised by the Host Farrier to issue such instructions) and that they will not either during the placement or at any time thereafter for any reason use or disclose to any person any confidential information of the Host Farrier or of his clients.</w:t>
      </w:r>
    </w:p>
    <w:p w14:paraId="50E23860" w14:textId="77777777" w:rsidR="006A4476" w:rsidRDefault="006A4476">
      <w:pPr>
        <w:pStyle w:val="ListParagraph"/>
        <w:spacing w:line="240" w:lineRule="auto"/>
        <w:ind w:left="0"/>
        <w:jc w:val="both"/>
        <w:rPr>
          <w:sz w:val="24"/>
          <w:szCs w:val="24"/>
        </w:rPr>
      </w:pPr>
    </w:p>
    <w:p w14:paraId="119998FD" w14:textId="77777777" w:rsidR="006A4476" w:rsidRDefault="006A4476">
      <w:pPr>
        <w:pStyle w:val="ListParagraph"/>
        <w:spacing w:line="240" w:lineRule="auto"/>
        <w:ind w:left="0"/>
        <w:jc w:val="both"/>
        <w:rPr>
          <w:sz w:val="24"/>
          <w:szCs w:val="24"/>
        </w:rPr>
      </w:pPr>
      <w:r>
        <w:rPr>
          <w:sz w:val="24"/>
          <w:szCs w:val="24"/>
        </w:rPr>
        <w:t>7.</w:t>
      </w:r>
      <w:r>
        <w:rPr>
          <w:sz w:val="24"/>
          <w:szCs w:val="24"/>
        </w:rPr>
        <w:tab/>
        <w:t>The Host Farrier agrees to take all reasonable steps to protect the welfare of the Student and the Host Farrier and the Student both agree to comply with the terms and provisions of the Host Farrier’s Equal Opportunities policy statement.</w:t>
      </w:r>
    </w:p>
    <w:p w14:paraId="4C8EDAC8" w14:textId="77777777" w:rsidR="007F7F63" w:rsidRDefault="007F7F63">
      <w:pPr>
        <w:pStyle w:val="ListParagraph"/>
        <w:spacing w:line="240" w:lineRule="auto"/>
        <w:ind w:left="0"/>
        <w:jc w:val="both"/>
        <w:rPr>
          <w:sz w:val="24"/>
          <w:szCs w:val="24"/>
        </w:rPr>
      </w:pPr>
    </w:p>
    <w:p w14:paraId="1F6BFF54" w14:textId="77777777" w:rsidR="006A4476" w:rsidRDefault="006A4476">
      <w:pPr>
        <w:pStyle w:val="ListParagraph"/>
        <w:spacing w:line="240" w:lineRule="auto"/>
        <w:ind w:left="0"/>
        <w:jc w:val="both"/>
        <w:rPr>
          <w:sz w:val="24"/>
          <w:szCs w:val="24"/>
        </w:rPr>
      </w:pPr>
      <w:r>
        <w:rPr>
          <w:sz w:val="24"/>
          <w:szCs w:val="24"/>
        </w:rPr>
        <w:t>8.</w:t>
      </w:r>
      <w:r>
        <w:rPr>
          <w:sz w:val="24"/>
          <w:szCs w:val="24"/>
        </w:rPr>
        <w:tab/>
        <w:t>The Student shall enjoy the same protection as the Host Farrier’s own employees under the Health and Safety regulations and will be under the same obligation to adhere to the Host Farrier’s Health and Safety procedures.</w:t>
      </w:r>
    </w:p>
    <w:p w14:paraId="0D2EF6BC" w14:textId="77777777" w:rsidR="007F7F63" w:rsidRDefault="007F7F63">
      <w:pPr>
        <w:pStyle w:val="ListParagraph"/>
        <w:spacing w:line="240" w:lineRule="auto"/>
        <w:ind w:left="0"/>
        <w:jc w:val="both"/>
        <w:rPr>
          <w:sz w:val="24"/>
          <w:szCs w:val="24"/>
        </w:rPr>
      </w:pPr>
    </w:p>
    <w:p w14:paraId="5DBC4D22" w14:textId="4F243390" w:rsidR="006A4476" w:rsidRDefault="006A4476">
      <w:pPr>
        <w:pStyle w:val="ListParagraph"/>
        <w:spacing w:line="240" w:lineRule="auto"/>
        <w:ind w:left="0"/>
        <w:jc w:val="both"/>
        <w:rPr>
          <w:sz w:val="24"/>
          <w:szCs w:val="24"/>
        </w:rPr>
      </w:pPr>
      <w:r>
        <w:rPr>
          <w:sz w:val="24"/>
          <w:szCs w:val="24"/>
        </w:rPr>
        <w:t>9.</w:t>
      </w:r>
      <w:r>
        <w:rPr>
          <w:sz w:val="24"/>
          <w:szCs w:val="24"/>
        </w:rPr>
        <w:tab/>
        <w:t>It is agreed by the Host Farrier that they are responsible for ensuring that they have adequate insurance in place in respect of the placement (whether provided in accordance with the arrangements referred to in the Terms or otherwise) and agrees to provide to the WCF on request details of such insurance and to complete all forms required as laid out in the schedule.</w:t>
      </w:r>
      <w:r w:rsidR="00802FEC">
        <w:rPr>
          <w:sz w:val="24"/>
          <w:szCs w:val="24"/>
        </w:rPr>
        <w:t xml:space="preserve"> In the case of the student EMS insurance is recommended but not required.</w:t>
      </w:r>
    </w:p>
    <w:p w14:paraId="1BE7EC18" w14:textId="77777777" w:rsidR="006A4476" w:rsidRDefault="006A4476">
      <w:pPr>
        <w:pStyle w:val="ListParagraph"/>
        <w:spacing w:line="240" w:lineRule="auto"/>
        <w:ind w:left="0"/>
        <w:jc w:val="both"/>
        <w:rPr>
          <w:sz w:val="24"/>
          <w:szCs w:val="24"/>
        </w:rPr>
      </w:pPr>
    </w:p>
    <w:p w14:paraId="2B5906EC" w14:textId="77777777" w:rsidR="006A4476" w:rsidRDefault="006A4476">
      <w:pPr>
        <w:pStyle w:val="ListParagraph"/>
        <w:spacing w:line="240" w:lineRule="auto"/>
        <w:ind w:left="0"/>
        <w:jc w:val="both"/>
        <w:rPr>
          <w:sz w:val="24"/>
          <w:szCs w:val="24"/>
        </w:rPr>
      </w:pPr>
      <w:r>
        <w:rPr>
          <w:sz w:val="24"/>
          <w:szCs w:val="24"/>
        </w:rPr>
        <w:t>10.</w:t>
      </w:r>
      <w:r>
        <w:rPr>
          <w:sz w:val="24"/>
          <w:szCs w:val="24"/>
        </w:rPr>
        <w:tab/>
        <w:t>It is understood and agreed by the Student and the Host Farrier respectively that no relationship of employer and employee exists between them and that the Student is not a “Worker” as defined in the Employment Rights Act 1996.</w:t>
      </w:r>
    </w:p>
    <w:p w14:paraId="116B5A0A" w14:textId="77777777" w:rsidR="006A4476" w:rsidRDefault="006A4476">
      <w:pPr>
        <w:pStyle w:val="ListParagraph"/>
        <w:spacing w:line="240" w:lineRule="auto"/>
        <w:ind w:left="0"/>
        <w:jc w:val="both"/>
        <w:rPr>
          <w:sz w:val="24"/>
          <w:szCs w:val="24"/>
        </w:rPr>
      </w:pPr>
    </w:p>
    <w:p w14:paraId="5E69DDFD" w14:textId="77777777" w:rsidR="006A4476" w:rsidRDefault="006A4476">
      <w:pPr>
        <w:pStyle w:val="ListParagraph"/>
        <w:spacing w:line="240" w:lineRule="auto"/>
        <w:ind w:left="0"/>
        <w:jc w:val="both"/>
        <w:rPr>
          <w:sz w:val="24"/>
          <w:szCs w:val="24"/>
        </w:rPr>
      </w:pPr>
      <w:r>
        <w:rPr>
          <w:sz w:val="24"/>
          <w:szCs w:val="24"/>
        </w:rPr>
        <w:t>11.</w:t>
      </w:r>
      <w:r>
        <w:rPr>
          <w:sz w:val="24"/>
          <w:szCs w:val="24"/>
        </w:rPr>
        <w:tab/>
        <w:t>It is recognised and agreed by the Student and the Host Farrier that the WCF reserves the right to terminate the placement arrangement without notice and in its absolute discretion, either before or during the placement, as a result of the indisposition of the Host Farrier or the Student, in the interests of safety or security or for any other good and substantial reason.</w:t>
      </w:r>
    </w:p>
    <w:p w14:paraId="1E762122" w14:textId="77777777" w:rsidR="006A4476" w:rsidRDefault="006A4476">
      <w:pPr>
        <w:pStyle w:val="ListParagraph"/>
        <w:spacing w:line="240" w:lineRule="auto"/>
        <w:ind w:left="0"/>
        <w:jc w:val="both"/>
        <w:rPr>
          <w:sz w:val="24"/>
          <w:szCs w:val="24"/>
        </w:rPr>
      </w:pPr>
    </w:p>
    <w:p w14:paraId="34E1D03F" w14:textId="77777777" w:rsidR="006A4476" w:rsidRDefault="006A4476">
      <w:pPr>
        <w:pStyle w:val="ListParagraph"/>
        <w:spacing w:line="240" w:lineRule="auto"/>
        <w:ind w:left="0"/>
        <w:jc w:val="both"/>
        <w:rPr>
          <w:sz w:val="24"/>
          <w:szCs w:val="24"/>
        </w:rPr>
      </w:pPr>
      <w:r>
        <w:rPr>
          <w:sz w:val="24"/>
          <w:szCs w:val="24"/>
        </w:rPr>
        <w:t>12.</w:t>
      </w:r>
      <w:r>
        <w:rPr>
          <w:sz w:val="24"/>
          <w:szCs w:val="24"/>
        </w:rPr>
        <w:tab/>
        <w:t>The Student consents to the Company and the Host Farrier holding and processing personal data relating to them in connection with the placement for legal, personnel, administrative and management purposes and in particular to the processing of any sensitive personal data (as defined in The Data Protection Act 1998) relating to the Student.</w:t>
      </w:r>
      <w:r w:rsidR="007F7F63">
        <w:rPr>
          <w:sz w:val="24"/>
          <w:szCs w:val="24"/>
        </w:rPr>
        <w:t xml:space="preserve"> GDPR consent forms are also required to be completed by each student and host farrier prior to the award being granted.</w:t>
      </w:r>
    </w:p>
    <w:p w14:paraId="55FED1E2" w14:textId="77777777" w:rsidR="006A4476" w:rsidRDefault="006A4476">
      <w:pPr>
        <w:pStyle w:val="ListParagraph"/>
        <w:spacing w:line="240" w:lineRule="auto"/>
        <w:ind w:left="1080"/>
        <w:jc w:val="both"/>
        <w:rPr>
          <w:sz w:val="24"/>
          <w:szCs w:val="24"/>
        </w:rPr>
      </w:pPr>
    </w:p>
    <w:p w14:paraId="2BC6B281" w14:textId="77777777" w:rsidR="006A4476" w:rsidRDefault="006A4476">
      <w:pPr>
        <w:spacing w:line="480" w:lineRule="auto"/>
        <w:jc w:val="both"/>
        <w:rPr>
          <w:b/>
          <w:sz w:val="24"/>
          <w:szCs w:val="24"/>
        </w:rPr>
      </w:pPr>
      <w:r>
        <w:rPr>
          <w:sz w:val="24"/>
          <w:szCs w:val="24"/>
        </w:rPr>
        <w:t>Signed:-</w:t>
      </w:r>
    </w:p>
    <w:p w14:paraId="00BACBD2" w14:textId="77777777" w:rsidR="006A4476" w:rsidRDefault="006A4476">
      <w:pPr>
        <w:spacing w:line="480" w:lineRule="auto"/>
        <w:rPr>
          <w:b/>
          <w:sz w:val="24"/>
          <w:szCs w:val="24"/>
        </w:rPr>
      </w:pPr>
      <w:r>
        <w:rPr>
          <w:b/>
          <w:sz w:val="24"/>
          <w:szCs w:val="24"/>
        </w:rPr>
        <w:t>Host Farrier</w:t>
      </w:r>
      <w:r>
        <w:rPr>
          <w:sz w:val="24"/>
          <w:szCs w:val="24"/>
        </w:rPr>
        <w:t>...................................................................................................</w:t>
      </w:r>
    </w:p>
    <w:p w14:paraId="1929D94F" w14:textId="77777777" w:rsidR="006A4476" w:rsidRDefault="006A4476">
      <w:pPr>
        <w:spacing w:line="480" w:lineRule="auto"/>
        <w:rPr>
          <w:b/>
          <w:sz w:val="24"/>
          <w:szCs w:val="24"/>
        </w:rPr>
      </w:pPr>
      <w:r>
        <w:rPr>
          <w:b/>
          <w:sz w:val="24"/>
          <w:szCs w:val="24"/>
        </w:rPr>
        <w:t>Student</w:t>
      </w:r>
      <w:r>
        <w:rPr>
          <w:sz w:val="24"/>
          <w:szCs w:val="24"/>
        </w:rPr>
        <w:t>........................................................................................................</w:t>
      </w:r>
    </w:p>
    <w:p w14:paraId="75827102" w14:textId="77777777" w:rsidR="006A4476" w:rsidRDefault="006A4476">
      <w:pPr>
        <w:spacing w:line="480" w:lineRule="auto"/>
        <w:rPr>
          <w:sz w:val="24"/>
          <w:szCs w:val="24"/>
        </w:rPr>
      </w:pPr>
      <w:r>
        <w:rPr>
          <w:b/>
          <w:sz w:val="24"/>
          <w:szCs w:val="24"/>
        </w:rPr>
        <w:t>On behalf of WCF</w:t>
      </w:r>
      <w:r>
        <w:rPr>
          <w:sz w:val="24"/>
          <w:szCs w:val="24"/>
        </w:rPr>
        <w:t>........................................................................................Date…………………………………</w:t>
      </w:r>
    </w:p>
    <w:p w14:paraId="28363FBE" w14:textId="77777777" w:rsidR="006A4476" w:rsidRDefault="006A4476"/>
    <w:sectPr w:rsidR="006A4476">
      <w:headerReference w:type="default" r:id="rId6"/>
      <w:footerReference w:type="default" r:id="rId7"/>
      <w:pgSz w:w="11906" w:h="16838"/>
      <w:pgMar w:top="851" w:right="1021" w:bottom="851" w:left="102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9821" w14:textId="77777777" w:rsidR="00FC2F51" w:rsidRDefault="00FC2F51">
      <w:pPr>
        <w:spacing w:after="0" w:line="240" w:lineRule="auto"/>
      </w:pPr>
      <w:r>
        <w:separator/>
      </w:r>
    </w:p>
  </w:endnote>
  <w:endnote w:type="continuationSeparator" w:id="0">
    <w:p w14:paraId="283E4B2D" w14:textId="77777777" w:rsidR="00FC2F51" w:rsidRDefault="00FC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6F91" w14:textId="4C86BC00" w:rsidR="006A4476" w:rsidRDefault="00496A03">
    <w:pPr>
      <w:pStyle w:val="Footer"/>
    </w:pPr>
    <w:r>
      <w:t xml:space="preserve">Revised </w:t>
    </w:r>
    <w:r w:rsidR="00813419">
      <w:t>10 May</w:t>
    </w:r>
    <w:r w:rsidR="00802FEC">
      <w:t xml:space="preserve"> 202</w:t>
    </w:r>
    <w:r w:rsidR="00813419">
      <w:t>3</w:t>
    </w:r>
    <w:r w:rsidR="00802FEC">
      <w:t xml:space="preserve">   </w:t>
    </w:r>
    <w:r w:rsidR="006A4476">
      <w:t xml:space="preserve"> Lydia A Brown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14BC" w14:textId="77777777" w:rsidR="00FC2F51" w:rsidRDefault="00FC2F51">
      <w:pPr>
        <w:spacing w:after="0" w:line="240" w:lineRule="auto"/>
      </w:pPr>
      <w:r>
        <w:separator/>
      </w:r>
    </w:p>
  </w:footnote>
  <w:footnote w:type="continuationSeparator" w:id="0">
    <w:p w14:paraId="2770E702" w14:textId="77777777" w:rsidR="00FC2F51" w:rsidRDefault="00FC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58A1" w14:textId="77777777" w:rsidR="007F7F63" w:rsidRDefault="007F7F6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6EEFA0B" w14:textId="77777777" w:rsidR="007F7F63" w:rsidRDefault="007F7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3CB"/>
    <w:rsid w:val="002414FD"/>
    <w:rsid w:val="003B3DDB"/>
    <w:rsid w:val="003C4E53"/>
    <w:rsid w:val="00496A03"/>
    <w:rsid w:val="00684EB9"/>
    <w:rsid w:val="006912CE"/>
    <w:rsid w:val="00694F87"/>
    <w:rsid w:val="006A4476"/>
    <w:rsid w:val="007F7F63"/>
    <w:rsid w:val="00802FEC"/>
    <w:rsid w:val="00813419"/>
    <w:rsid w:val="008613CB"/>
    <w:rsid w:val="00904116"/>
    <w:rsid w:val="00922F69"/>
    <w:rsid w:val="009730B0"/>
    <w:rsid w:val="00EE2520"/>
    <w:rsid w:val="00FC2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0A425C"/>
  <w15:chartTrackingRefBased/>
  <w15:docId w15:val="{FAD663AD-4633-4D8F-96C0-2D8D0CFD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Header">
    <w:name w:val="header"/>
    <w:basedOn w:val="Normal"/>
    <w:uiPriority w:val="99"/>
    <w:pPr>
      <w:spacing w:after="0" w:line="240" w:lineRule="auto"/>
    </w:pPr>
  </w:style>
  <w:style w:type="paragraph" w:styleId="Footer">
    <w:name w:val="footer"/>
    <w:basedOn w:val="Normal"/>
    <w:uiPriority w:val="99"/>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A86D57AC3E846B07DF4E2527F9D60" ma:contentTypeVersion="12" ma:contentTypeDescription="Create a new document." ma:contentTypeScope="" ma:versionID="a5d64468be4a6c2250a1d9450b341152">
  <xsd:schema xmlns:xsd="http://www.w3.org/2001/XMLSchema" xmlns:xs="http://www.w3.org/2001/XMLSchema" xmlns:p="http://schemas.microsoft.com/office/2006/metadata/properties" xmlns:ns2="b126f696-8d8a-49fb-98b5-46637e11ea7e" xmlns:ns3="b0f812ef-9b72-405d-94af-4e2b1755f8ac" targetNamespace="http://schemas.microsoft.com/office/2006/metadata/properties" ma:root="true" ma:fieldsID="7c21b34f4fda421457b727333a7c641f" ns2:_="" ns3:_="">
    <xsd:import namespace="b126f696-8d8a-49fb-98b5-46637e11ea7e"/>
    <xsd:import namespace="b0f812ef-9b72-405d-94af-4e2b1755f8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6f696-8d8a-49fb-98b5-46637e11e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812ef-9b72-405d-94af-4e2b1755f8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31eab46-f491-46df-8d26-a6ba1a4e85ad}" ma:internalName="TaxCatchAll" ma:showField="CatchAllData" ma:web="b0f812ef-9b72-405d-94af-4e2b1755f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18A04-262F-4041-B1D1-A4990372F38A}"/>
</file>

<file path=customXml/itemProps2.xml><?xml version="1.0" encoding="utf-8"?>
<ds:datastoreItem xmlns:ds="http://schemas.openxmlformats.org/officeDocument/2006/customXml" ds:itemID="{F4ADA2B0-59FA-4D70-AAE6-E9B68103C995}"/>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Lydia Brown</cp:lastModifiedBy>
  <cp:revision>6</cp:revision>
  <cp:lastPrinted>2017-10-30T09:09:00Z</cp:lastPrinted>
  <dcterms:created xsi:type="dcterms:W3CDTF">2022-10-25T10:15:00Z</dcterms:created>
  <dcterms:modified xsi:type="dcterms:W3CDTF">2023-10-16T09:50:00Z</dcterms:modified>
</cp:coreProperties>
</file>